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РАЗДЕЛ - ОБРАЗЦИ НА ДОКУМЕНТИ</w:t>
      </w: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right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iCs/>
          <w:sz w:val="24"/>
          <w:szCs w:val="24"/>
          <w:lang w:eastAsia="bg-BG"/>
        </w:rPr>
        <w:t>Образец №1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ОПИС НА ПРЕДСТАВЕНИТЕ ДОКУМЕНТИ</w:t>
      </w:r>
    </w:p>
    <w:p w:rsidR="00F502E3" w:rsidRPr="00C629AC" w:rsidRDefault="00F502E3" w:rsidP="00136B8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за участие в процедурата по ЗОП с предмет: </w:t>
      </w:r>
    </w:p>
    <w:p w:rsidR="00F502E3" w:rsidRPr="00C629AC" w:rsidRDefault="00681045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681045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по Проект BG05M9OP001-2.018-0032 „Община Смядово с грижа за всички“</w:t>
      </w:r>
      <w:r w:rsidR="002759FB">
        <w:rPr>
          <w:rFonts w:ascii="Times New Roman" w:hAnsi="Times New Roman"/>
          <w:b/>
          <w:sz w:val="24"/>
          <w:szCs w:val="24"/>
        </w:rPr>
        <w:t>,</w:t>
      </w:r>
      <w:r w:rsidR="002759FB" w:rsidRPr="002759FB">
        <w:rPr>
          <w:rFonts w:ascii="Times New Roman" w:hAnsi="Times New Roman"/>
          <w:b/>
          <w:sz w:val="24"/>
          <w:szCs w:val="24"/>
        </w:rPr>
        <w:t xml:space="preserve"> финансиран с Договор № BG05M2OP001-2.018-0032-2014BG05M2OP001-C01 по ОП НОИР“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en-US"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участник: ……………………………………………………………………………………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                                                                  /наименование/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205" w:type="dxa"/>
        <w:tblInd w:w="-50" w:type="dxa"/>
        <w:tblLayout w:type="fixed"/>
        <w:tblLook w:val="00A0" w:firstRow="1" w:lastRow="0" w:firstColumn="1" w:lastColumn="0" w:noHBand="0" w:noVBand="0"/>
      </w:tblPr>
      <w:tblGrid>
        <w:gridCol w:w="584"/>
        <w:gridCol w:w="4741"/>
        <w:gridCol w:w="2771"/>
        <w:gridCol w:w="2109"/>
      </w:tblGrid>
      <w:tr w:rsidR="00F502E3" w:rsidRPr="00C629AC" w:rsidTr="00997855">
        <w:trPr>
          <w:trHeight w:val="5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Подробно описание на документите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Отбелязва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се дали е оригинал, 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копие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или др. информация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proofErr w:type="gram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</w:t>
            </w:r>
            <w:proofErr w:type="gram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страница…… до страница…вкл.</w:t>
            </w: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  Документи: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4261"/>
        <w:gridCol w:w="5770"/>
      </w:tblGrid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Подпис (и печат)</w:t>
            </w:r>
          </w:p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Образец №3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-1</w:t>
      </w:r>
    </w:p>
    <w:p w:rsidR="00F502E3" w:rsidRPr="00C629AC" w:rsidRDefault="00F502E3" w:rsidP="008405A7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8405A7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2759FB" w:rsidRDefault="00F502E3" w:rsidP="008405A7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8405A7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99785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8405A7">
      <w:pPr>
        <w:tabs>
          <w:tab w:val="left" w:pos="9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</w:t>
      </w:r>
      <w:bookmarkStart w:id="0" w:name="_Hlk17292146"/>
      <w:r w:rsidRPr="00C629AC">
        <w:rPr>
          <w:rFonts w:ascii="Times New Roman" w:hAnsi="Times New Roman"/>
          <w:sz w:val="24"/>
          <w:szCs w:val="24"/>
          <w:lang w:eastAsia="bg-BG"/>
        </w:rPr>
        <w:t xml:space="preserve">на обществена поръчка с предмет </w:t>
      </w:r>
      <w:r w:rsidR="00681045" w:rsidRPr="00681045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по Проект BG05M9OP001-2.018-0032 „Община Смядово с грижа за всички“</w:t>
      </w:r>
      <w:bookmarkEnd w:id="0"/>
      <w:r w:rsidR="002759FB">
        <w:rPr>
          <w:rFonts w:ascii="Times New Roman" w:hAnsi="Times New Roman"/>
          <w:b/>
          <w:sz w:val="24"/>
          <w:szCs w:val="24"/>
        </w:rPr>
        <w:t>,</w:t>
      </w:r>
      <w:r w:rsidR="002759FB" w:rsidRPr="002759FB">
        <w:rPr>
          <w:rFonts w:ascii="Times New Roman" w:hAnsi="Times New Roman"/>
          <w:b/>
          <w:sz w:val="24"/>
          <w:szCs w:val="24"/>
        </w:rPr>
        <w:t xml:space="preserve"> финансиран с Договор № BG05M2OP001-2.018-0032-2014BG05M2OP001-C01 по ОП НОИР“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</w:t>
      </w:r>
      <w:r w:rsidR="00681045" w:rsidRPr="00681045">
        <w:rPr>
          <w:rFonts w:ascii="Times New Roman" w:hAnsi="Times New Roman"/>
          <w:sz w:val="24"/>
          <w:szCs w:val="24"/>
        </w:rPr>
        <w:t>„Доставка и монтаж на обзавеждане и оборудване по Проект BG05M9OP001-2.018-0032 „Община Смядово с грижа за всички“</w:t>
      </w:r>
      <w:r w:rsidR="002759FB">
        <w:rPr>
          <w:rFonts w:ascii="Times New Roman" w:hAnsi="Times New Roman"/>
          <w:sz w:val="24"/>
          <w:szCs w:val="24"/>
        </w:rPr>
        <w:t>,</w:t>
      </w:r>
      <w:r w:rsidR="002759FB" w:rsidRPr="002759FB">
        <w:rPr>
          <w:rFonts w:ascii="Times New Roman" w:hAnsi="Times New Roman"/>
          <w:sz w:val="24"/>
          <w:szCs w:val="24"/>
        </w:rPr>
        <w:t xml:space="preserve"> финансиран с Договор № BG05M2OP001-2.018-0032-2014BG05M2OP001-C01 по ОП НОИР“</w:t>
      </w:r>
      <w:r w:rsidR="00681045" w:rsidRPr="00681045">
        <w:rPr>
          <w:rFonts w:ascii="Times New Roman" w:hAnsi="Times New Roman"/>
          <w:sz w:val="24"/>
          <w:szCs w:val="24"/>
        </w:rPr>
        <w:t xml:space="preserve">, </w:t>
      </w:r>
      <w:r w:rsidRPr="00C629AC">
        <w:rPr>
          <w:rFonts w:ascii="Times New Roman" w:hAnsi="Times New Roman"/>
          <w:sz w:val="24"/>
          <w:szCs w:val="24"/>
        </w:rPr>
        <w:t>ние предлагаме да изпълним дейн</w:t>
      </w:r>
      <w:r w:rsidR="002759FB">
        <w:rPr>
          <w:rFonts w:ascii="Times New Roman" w:hAnsi="Times New Roman"/>
          <w:sz w:val="24"/>
          <w:szCs w:val="24"/>
        </w:rPr>
        <w:t>остите предмет на поръчката  по</w:t>
      </w:r>
      <w:r w:rsidRPr="00C629AC">
        <w:rPr>
          <w:rFonts w:ascii="Times New Roman" w:hAnsi="Times New Roman"/>
          <w:b/>
          <w:bCs/>
          <w:i/>
          <w:sz w:val="24"/>
          <w:szCs w:val="24"/>
        </w:rPr>
        <w:t xml:space="preserve">  </w:t>
      </w:r>
      <w:r w:rsidR="00681045" w:rsidRPr="00681045">
        <w:rPr>
          <w:rFonts w:ascii="Times New Roman" w:hAnsi="Times New Roman"/>
          <w:b/>
          <w:bCs/>
          <w:i/>
          <w:sz w:val="24"/>
          <w:szCs w:val="24"/>
        </w:rPr>
        <w:t>Обособена позиция №1 „Доставка и монтаж на оборудване по проект BG05M9OP001-2.018-0032 „Община Смядово с грижа за всички“, финансиран с Договор № BG05M2OP001-2.018-0032-2014BG05M2OP001-C01 по ОП НОИР“</w:t>
      </w:r>
      <w:r w:rsidRPr="00681045">
        <w:rPr>
          <w:rFonts w:ascii="Times New Roman" w:hAnsi="Times New Roman"/>
          <w:b/>
          <w:bCs/>
          <w:sz w:val="24"/>
          <w:szCs w:val="24"/>
          <w:lang w:eastAsia="ar-SA"/>
        </w:rPr>
        <w:t>,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при следните условия: </w:t>
      </w:r>
    </w:p>
    <w:tbl>
      <w:tblPr>
        <w:tblW w:w="4823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776"/>
        <w:gridCol w:w="3763"/>
        <w:gridCol w:w="2691"/>
        <w:gridCol w:w="990"/>
      </w:tblGrid>
      <w:tr w:rsidR="00F502E3" w:rsidRPr="00C60DE5" w:rsidTr="00C60DE5">
        <w:tc>
          <w:tcPr>
            <w:tcW w:w="286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08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Технически</w:t>
            </w:r>
            <w:r w:rsidR="00CC40FB" w:rsidRPr="00C60DE5">
              <w:rPr>
                <w:rFonts w:ascii="Times New Roman" w:hAnsi="Times New Roman"/>
                <w:b/>
              </w:rPr>
              <w:t xml:space="preserve"> характеристики на възложителя</w:t>
            </w:r>
          </w:p>
        </w:tc>
        <w:tc>
          <w:tcPr>
            <w:tcW w:w="1376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0DE5" w:rsidTr="00C60DE5">
        <w:tc>
          <w:tcPr>
            <w:tcW w:w="286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08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924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376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07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5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Интерактивна дъска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Минимален Размер: 254 см. (100 инча)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Технология: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Digital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Vision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Touch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br/>
              <w:t xml:space="preserve">Да е </w:t>
            </w:r>
            <w:r w:rsidR="00CC40FB" w:rsidRPr="00C60DE5">
              <w:rPr>
                <w:rFonts w:ascii="Times New Roman" w:hAnsi="Times New Roman"/>
                <w:lang w:eastAsia="bg-BG"/>
              </w:rPr>
              <w:t xml:space="preserve">с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възможности за писане, рисуване и управление да могат да се извършват операции от десет потребители, както с пръсти, така и с писалка.Да има възможност да се 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lastRenderedPageBreak/>
              <w:t>създава, изтрива и манипулира обект в реално време. Да разполага с поне 18 бутона за бърз достъп от всяка страна за често използвани приложения. Минимална гаранция:24 месеца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2.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Мултимедиен проектор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изи</w:t>
            </w:r>
            <w:r w:rsidR="002759FB" w:rsidRPr="00C60DE5">
              <w:rPr>
                <w:rFonts w:ascii="Times New Roman" w:hAnsi="Times New Roman"/>
                <w:lang w:eastAsia="bg-BG"/>
              </w:rPr>
              <w:t>с</w:t>
            </w:r>
            <w:r w:rsidRPr="00C60DE5">
              <w:rPr>
                <w:rFonts w:ascii="Times New Roman" w:hAnsi="Times New Roman"/>
                <w:lang w:eastAsia="bg-BG"/>
              </w:rPr>
              <w:t>квания :Технология: 3LCD</w:t>
            </w:r>
            <w:r w:rsidRPr="00C60DE5">
              <w:rPr>
                <w:rFonts w:ascii="Times New Roman" w:hAnsi="Times New Roman"/>
                <w:lang w:eastAsia="bg-BG"/>
              </w:rPr>
              <w:br/>
              <w:t>Размер на екрана: 30 - 350"</w:t>
            </w:r>
            <w:r w:rsidRPr="00C60DE5">
              <w:rPr>
                <w:rFonts w:ascii="Times New Roman" w:hAnsi="Times New Roman"/>
                <w:lang w:eastAsia="bg-BG"/>
              </w:rPr>
              <w:br/>
              <w:t>Резолюция: 800 x 600</w:t>
            </w:r>
            <w:r w:rsidRPr="00C60DE5">
              <w:rPr>
                <w:rFonts w:ascii="Times New Roman" w:hAnsi="Times New Roman"/>
                <w:lang w:eastAsia="bg-BG"/>
              </w:rPr>
              <w:br/>
              <w:t>Тип лампа: E-TORL UHE</w:t>
            </w:r>
            <w:r w:rsidRPr="00C60DE5">
              <w:rPr>
                <w:rFonts w:ascii="Times New Roman" w:hAnsi="Times New Roman"/>
                <w:lang w:eastAsia="bg-BG"/>
              </w:rPr>
              <w:br/>
              <w:t>Контраст: 15 000:1</w:t>
            </w:r>
            <w:r w:rsidRPr="00C60DE5">
              <w:rPr>
                <w:rFonts w:ascii="Times New Roman" w:hAnsi="Times New Roman"/>
                <w:lang w:eastAsia="bg-BG"/>
              </w:rPr>
              <w:br/>
            </w:r>
            <w:r w:rsidR="00CC40FB" w:rsidRPr="00C60DE5">
              <w:rPr>
                <w:rFonts w:ascii="Times New Roman" w:hAnsi="Times New Roman"/>
                <w:lang w:eastAsia="bg-BG"/>
              </w:rPr>
              <w:t xml:space="preserve">Минимална гаранция: 24 месеца 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3.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Таблет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Минимални изисквания : размер на екрана в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inch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: 10.1" размер на екрана в см: 25.7 см.,технология на дисплея: IPS CAPACITIVE TOUCHSCREEN, резолюция на дисплея: 1280X800, тип процесор: 1.3 GHZ QUAD-CORE, вградена памет: 32 GB, RAM памет: 2 GB,свободна памет: 24 GB.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Минимална гаранция: 24 месеца 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46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Лазерен принтер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ФУНКЦИОНАЛНОСТ принтер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СКОРОСТ НА ПЕЧАТ до 40 страници (А4) черен печат в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мунута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; 20 стр. (А4) двустранен печат</w:t>
            </w:r>
            <w:r w:rsidRPr="00C60DE5">
              <w:rPr>
                <w:rFonts w:ascii="Times New Roman" w:hAnsi="Times New Roman"/>
                <w:lang w:eastAsia="bg-BG"/>
              </w:rPr>
              <w:br/>
              <w:t>ПАМЕТ 512 MB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ПРИНТЕР РЕЗОЛЮЦИЯ 1200 x 1200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br/>
              <w:t xml:space="preserve">ФОРМАТ A4,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Custom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Sizes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: 76 x 127 mm to 216 x 356 mm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КОНСУМАТИВ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Extra-High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High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, Standard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Capacity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Print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Cartridges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Drum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Cartridge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br/>
              <w:t>КАПАЦИТЕТ ЗА ХАРТИЯ вход. тава - 300 листа / изход. тава - 150 листа</w:t>
            </w:r>
            <w:r w:rsidRPr="00C60DE5">
              <w:rPr>
                <w:rFonts w:ascii="Times New Roman" w:hAnsi="Times New Roman"/>
                <w:lang w:eastAsia="bg-BG"/>
              </w:rPr>
              <w:br/>
              <w:t>МЕСЕЧНО НАТОВАРВАНЕ До 80 000 страници на</w:t>
            </w:r>
            <w:r w:rsidR="00CC40FB" w:rsidRPr="00C60DE5">
              <w:rPr>
                <w:rFonts w:ascii="Times New Roman" w:hAnsi="Times New Roman"/>
                <w:lang w:eastAsia="bg-BG"/>
              </w:rPr>
              <w:t xml:space="preserve"> месец</w:t>
            </w:r>
            <w:r w:rsidR="00CC40FB" w:rsidRPr="00C60DE5">
              <w:rPr>
                <w:rFonts w:ascii="Times New Roman" w:hAnsi="Times New Roman"/>
                <w:lang w:eastAsia="bg-BG"/>
              </w:rPr>
              <w:br/>
            </w:r>
            <w:r w:rsidRPr="00C60DE5">
              <w:rPr>
                <w:rFonts w:ascii="Times New Roman" w:hAnsi="Times New Roman"/>
                <w:lang w:eastAsia="bg-BG"/>
              </w:rPr>
              <w:t>Минимална гаранция: 24 месеца.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 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Тонер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045" w:rsidRPr="00C60DE5" w:rsidRDefault="00CC108E" w:rsidP="002759FB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Оригинална тонер касета съвместима с лазерния принтер по позиция т.4</w:t>
            </w:r>
          </w:p>
        </w:tc>
        <w:tc>
          <w:tcPr>
            <w:tcW w:w="1376" w:type="pct"/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Ламинатор</w:t>
            </w:r>
            <w:proofErr w:type="spellEnd"/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045" w:rsidRPr="00C60DE5" w:rsidRDefault="00CC40FB" w:rsidP="00681045">
            <w:pPr>
              <w:spacing w:after="24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Минимален Брой валове: 2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Скорост на </w:t>
            </w:r>
            <w:proofErr w:type="spellStart"/>
            <w:r w:rsidRPr="00C60DE5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: 660мм/мин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материала: до 1мм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Широчина на </w:t>
            </w:r>
            <w:proofErr w:type="spellStart"/>
            <w:r w:rsidRPr="00C60DE5">
              <w:rPr>
                <w:rFonts w:ascii="Times New Roman" w:hAnsi="Times New Roman"/>
                <w:color w:val="000000"/>
                <w:lang w:eastAsia="bg-BG"/>
              </w:rPr>
              <w:t>ламиниране</w:t>
            </w:r>
            <w:proofErr w:type="spellEnd"/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: 330 мм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Дебелина на фолиото: от 75 до 250 </w:t>
            </w:r>
            <w:proofErr w:type="spellStart"/>
            <w:r w:rsidRPr="00C60DE5">
              <w:rPr>
                <w:rFonts w:ascii="Times New Roman" w:hAnsi="Times New Roman"/>
                <w:color w:val="000000"/>
                <w:lang w:eastAsia="bg-BG"/>
              </w:rPr>
              <w:t>мик</w:t>
            </w:r>
            <w:proofErr w:type="spellEnd"/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Мин.мощност: 600 W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Дисплей: LED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Обратен ход / REVERSE: Да                                                             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 Минимална гаранция: 24 месеца.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</w:r>
            <w:r w:rsidR="00681045" w:rsidRPr="00C60DE5">
              <w:rPr>
                <w:rFonts w:ascii="Times New Roman" w:hAnsi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1376" w:type="pct"/>
            <w:tcBorders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7.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Мобилна музикална </w:t>
            </w:r>
            <w:r w:rsidRPr="00C60DE5">
              <w:rPr>
                <w:rFonts w:ascii="Times New Roman" w:hAnsi="Times New Roman"/>
                <w:lang w:eastAsia="bg-BG"/>
              </w:rPr>
              <w:lastRenderedPageBreak/>
              <w:t>система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045" w:rsidRPr="00C60DE5" w:rsidRDefault="00CC40FB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Минимални изисквания:</w:t>
            </w:r>
            <w:r w:rsidRPr="00C60DE5">
              <w:rPr>
                <w:rFonts w:ascii="Times New Roman" w:hAnsi="Times New Roman"/>
                <w:lang w:eastAsia="bg-BG"/>
              </w:rPr>
              <w:br/>
              <w:t>Дистанционно управление:USB</w:t>
            </w:r>
            <w:r w:rsidRPr="00C60DE5">
              <w:rPr>
                <w:rFonts w:ascii="Times New Roman" w:hAnsi="Times New Roman"/>
                <w:lang w:eastAsia="bg-BG"/>
              </w:rPr>
              <w:br/>
            </w:r>
            <w:r w:rsidRPr="00C60DE5">
              <w:rPr>
                <w:rFonts w:ascii="Times New Roman" w:hAnsi="Times New Roman"/>
                <w:lang w:eastAsia="bg-BG"/>
              </w:rPr>
              <w:lastRenderedPageBreak/>
              <w:t>Тунер: FM RDS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Други: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Bluetooth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/NFC, HDMI,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жестов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контрол,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цветомузика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party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chain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, 2 входа за микрофон, вход за китара, DJ ефекти, 2 микрофона. Минимална гаранция: 24 месеца.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8.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Лаптоп 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0FB" w:rsidRPr="00C60DE5" w:rsidRDefault="00CC40FB" w:rsidP="00CC40FB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характеристики:</w:t>
            </w:r>
          </w:p>
          <w:p w:rsidR="00CC40FB" w:rsidRPr="00C60DE5" w:rsidRDefault="00CC40FB" w:rsidP="00CC40FB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Процесор:Брой ядра-2:Честота-2000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МНz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или по-висока; Дисплей-LCD/LED;  Памет 8 GB DDR 4/2133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MHz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;Хард диск -HDD/1 TB/5400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rpm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; Видеокарта вградена;Мултимедия; DVD RW/  УЕБ КАМЕРА HD 720р/Четец на карти SD,SDHG,SDCХ /;                                               Батерия - 4клетки, Клавиатура -кирилица, Надписана клавиатура на английски и български /Цифрова клавиатура.  </w:t>
            </w:r>
          </w:p>
          <w:p w:rsidR="00681045" w:rsidRPr="00C60DE5" w:rsidRDefault="00CC40FB" w:rsidP="00CC40FB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Минимална гаранция: 24 месеца</w:t>
            </w:r>
          </w:p>
        </w:tc>
        <w:tc>
          <w:tcPr>
            <w:tcW w:w="1376" w:type="pct"/>
            <w:tcBorders>
              <w:left w:val="nil"/>
            </w:tcBorders>
            <w:vAlign w:val="center"/>
          </w:tcPr>
          <w:p w:rsidR="00681045" w:rsidRPr="00C60DE5" w:rsidRDefault="00681045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3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9.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Мултифункционално устройство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Технология на печат: Лазерен</w:t>
            </w:r>
            <w:r w:rsidRPr="00C60DE5">
              <w:rPr>
                <w:rFonts w:ascii="Times New Roman" w:hAnsi="Times New Roman"/>
                <w:lang w:eastAsia="bg-BG"/>
              </w:rPr>
              <w:br/>
              <w:t>Тип: черно-бял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Скорост на печат (черно): до 34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стр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/мин, при по-малко от 50dB шум</w:t>
            </w:r>
            <w:r w:rsidRPr="00C60DE5">
              <w:rPr>
                <w:rFonts w:ascii="Times New Roman" w:hAnsi="Times New Roman"/>
                <w:lang w:eastAsia="bg-BG"/>
              </w:rPr>
              <w:br/>
              <w:t>Интерфейси: USB 2.0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До 600 x 600dpi                                                                </w:t>
            </w:r>
            <w:r w:rsidRPr="00C60DE5">
              <w:rPr>
                <w:rFonts w:ascii="Times New Roman" w:hAnsi="Times New Roman"/>
                <w:lang w:eastAsia="bg-BG"/>
              </w:rPr>
              <w:br/>
              <w:t>Минимална гаранция: 24 месеца.</w:t>
            </w:r>
          </w:p>
        </w:tc>
        <w:tc>
          <w:tcPr>
            <w:tcW w:w="1376" w:type="pct"/>
            <w:tcBorders>
              <w:left w:val="nil"/>
            </w:tcBorders>
            <w:vAlign w:val="bottom"/>
          </w:tcPr>
          <w:p w:rsidR="00681045" w:rsidRPr="00C60DE5" w:rsidRDefault="00681045" w:rsidP="00681045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10.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Тонер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045" w:rsidRPr="00C60DE5" w:rsidRDefault="00CC108E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Оригинална тонер касета съвместима с </w:t>
            </w:r>
            <w:r w:rsidR="00681045" w:rsidRPr="00C60DE5">
              <w:rPr>
                <w:rFonts w:ascii="Times New Roman" w:hAnsi="Times New Roman"/>
                <w:lang w:eastAsia="bg-BG"/>
              </w:rPr>
              <w:t>мултифункционално устройството  по позиция т.9</w:t>
            </w:r>
          </w:p>
        </w:tc>
        <w:tc>
          <w:tcPr>
            <w:tcW w:w="1376" w:type="pct"/>
            <w:tcBorders>
              <w:top w:val="nil"/>
              <w:left w:val="nil"/>
            </w:tcBorders>
            <w:vAlign w:val="bottom"/>
          </w:tcPr>
          <w:p w:rsidR="00681045" w:rsidRPr="00C60DE5" w:rsidRDefault="00681045" w:rsidP="00681045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681045" w:rsidRPr="00C60DE5" w:rsidTr="00C60DE5"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11.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Принтер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045" w:rsidRPr="00C60DE5" w:rsidRDefault="00681045" w:rsidP="00681045">
            <w:pPr>
              <w:spacing w:after="24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Принтер с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мнимални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изисквания: 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Метод на печат: Лазерен, Цветен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Мрежови възможности: 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Жична и Безжична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Формат на печат,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:  A4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Скорост на печат/ч.б./,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max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: 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от 21 до 30 стр./мин.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Разделителна способност на печат: 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600x600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dpi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                                                                                                      </w:t>
            </w:r>
            <w:r w:rsidR="00CC108E" w:rsidRPr="00C60DE5">
              <w:rPr>
                <w:rFonts w:ascii="Times New Roman" w:hAnsi="Times New Roman"/>
                <w:lang w:eastAsia="bg-BG"/>
              </w:rPr>
              <w:t xml:space="preserve">                     Минимален г</w:t>
            </w:r>
            <w:r w:rsidRPr="00C60DE5">
              <w:rPr>
                <w:rFonts w:ascii="Times New Roman" w:hAnsi="Times New Roman"/>
                <w:lang w:eastAsia="bg-BG"/>
              </w:rPr>
              <w:t xml:space="preserve">аранционен срок: 24 месеца </w:t>
            </w:r>
          </w:p>
        </w:tc>
        <w:tc>
          <w:tcPr>
            <w:tcW w:w="1376" w:type="pct"/>
            <w:tcBorders>
              <w:left w:val="nil"/>
            </w:tcBorders>
            <w:vAlign w:val="bottom"/>
          </w:tcPr>
          <w:p w:rsidR="00681045" w:rsidRPr="00C60DE5" w:rsidRDefault="00681045" w:rsidP="00681045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45" w:rsidRPr="00C60DE5" w:rsidRDefault="00681045" w:rsidP="00681045">
            <w:pPr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</w:tbl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</w:t>
      </w:r>
      <w:r w:rsidR="008F26A2" w:rsidRPr="00C629AC">
        <w:rPr>
          <w:rFonts w:ascii="Times New Roman" w:hAnsi="Times New Roman"/>
          <w:sz w:val="24"/>
          <w:szCs w:val="24"/>
          <w:lang w:eastAsia="bg-BG"/>
        </w:rPr>
        <w:t>,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считано от датата но подаване на офертата. 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 xml:space="preserve">5. Предложение за гаранционно обслужване на доставеното оборудване: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оборудването.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BF461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оборудване е ново, неупотребявано.</w:t>
      </w:r>
    </w:p>
    <w:p w:rsidR="00F502E3" w:rsidRPr="00C629AC" w:rsidRDefault="00F502E3" w:rsidP="00BF461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</w:t>
      </w:r>
      <w:r w:rsidR="00AC4676">
        <w:rPr>
          <w:rFonts w:ascii="Times New Roman" w:hAnsi="Times New Roman"/>
          <w:sz w:val="24"/>
          <w:szCs w:val="24"/>
        </w:rPr>
        <w:t>0</w:t>
      </w:r>
      <w:r w:rsidRPr="00C629AC">
        <w:rPr>
          <w:rFonts w:ascii="Times New Roman" w:hAnsi="Times New Roman"/>
          <w:sz w:val="24"/>
          <w:szCs w:val="24"/>
        </w:rPr>
        <w:t>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BF461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</w:t>
      </w:r>
      <w:r w:rsidR="00AC4676">
        <w:rPr>
          <w:rFonts w:ascii="Times New Roman" w:hAnsi="Times New Roman"/>
          <w:sz w:val="24"/>
          <w:szCs w:val="24"/>
        </w:rPr>
        <w:t>1</w:t>
      </w:r>
      <w:r w:rsidRPr="00C629AC">
        <w:rPr>
          <w:rFonts w:ascii="Times New Roman" w:hAnsi="Times New Roman"/>
          <w:sz w:val="24"/>
          <w:szCs w:val="24"/>
        </w:rPr>
        <w:t xml:space="preserve">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оборудването, което  предвиждаме да доставим. </w:t>
      </w:r>
    </w:p>
    <w:p w:rsidR="00F502E3" w:rsidRPr="00C629AC" w:rsidRDefault="00F502E3" w:rsidP="008405A7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501A4D" w:rsidRDefault="00F502E3" w:rsidP="004B03E1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№3</w:t>
      </w:r>
      <w:r w:rsidR="00A04165"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-2</w:t>
      </w:r>
    </w:p>
    <w:p w:rsidR="00F502E3" w:rsidRPr="00501A4D" w:rsidRDefault="00F502E3" w:rsidP="004B03E1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501A4D" w:rsidRDefault="00F502E3" w:rsidP="004B03E1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2759FB" w:rsidRDefault="00F502E3" w:rsidP="004B03E1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bg-BG"/>
        </w:rPr>
      </w:pPr>
      <w:r w:rsidRPr="00501A4D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501A4D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501A4D" w:rsidRDefault="00F502E3" w:rsidP="008F26A2">
      <w:pPr>
        <w:tabs>
          <w:tab w:val="left" w:pos="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="00AC4676" w:rsidRPr="00AC4676">
        <w:rPr>
          <w:rFonts w:ascii="Times New Roman" w:hAnsi="Times New Roman"/>
          <w:b/>
          <w:sz w:val="24"/>
          <w:szCs w:val="24"/>
        </w:rPr>
        <w:t>„Доставка и монтаж на обзавеждане и оборудване по Проект BG05M9OP001-2.018-0032 „Община Смядово с грижа за всички“</w:t>
      </w:r>
      <w:r w:rsidR="002759FB" w:rsidRPr="002759FB">
        <w:rPr>
          <w:rFonts w:ascii="Times New Roman" w:hAnsi="Times New Roman"/>
          <w:b/>
          <w:sz w:val="24"/>
          <w:szCs w:val="24"/>
        </w:rPr>
        <w:t xml:space="preserve"> финансиран с Договор № BG05M2OP001-2.018-0032-2014BG05M2OP001-C01 по ОП НОИР“</w:t>
      </w:r>
      <w:r w:rsidRPr="00501A4D">
        <w:rPr>
          <w:rFonts w:ascii="Times New Roman" w:hAnsi="Times New Roman"/>
          <w:b/>
          <w:sz w:val="24"/>
          <w:szCs w:val="24"/>
        </w:rPr>
        <w:t>.</w:t>
      </w:r>
    </w:p>
    <w:p w:rsidR="00F502E3" w:rsidRPr="00501A4D" w:rsidRDefault="00F502E3" w:rsidP="008F26A2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01A4D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нуждите на община Смядово“, ние предлагаме да изпълним дейностите предмет на поръчката  по </w:t>
      </w:r>
      <w:r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Обособена позиция №2 </w:t>
      </w:r>
      <w:r w:rsidR="00AC4676" w:rsidRPr="00AC4676">
        <w:rPr>
          <w:rFonts w:ascii="Times New Roman" w:hAnsi="Times New Roman"/>
          <w:b/>
          <w:bCs/>
          <w:i/>
          <w:iCs/>
          <w:sz w:val="24"/>
          <w:szCs w:val="24"/>
        </w:rPr>
        <w:t>„Доставка и монтаж на обзавеждане по проект BG05M9OP001-2.018-0032 „Община Смядово с грижа за всички“, финансиран с Договор № BG05M2OP001-2.018-0032-2014BG05M2OP001-C01 по ОП НОИР“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Pr="00501A4D">
        <w:rPr>
          <w:rFonts w:ascii="Times New Roman" w:hAnsi="Times New Roman"/>
          <w:bCs/>
          <w:sz w:val="24"/>
          <w:szCs w:val="24"/>
          <w:lang w:eastAsia="ar-SA"/>
        </w:rPr>
        <w:t>при следните условия:</w:t>
      </w:r>
      <w:r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F502E3" w:rsidRPr="00501A4D" w:rsidRDefault="00F502E3" w:rsidP="008F26A2">
      <w:pPr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004"/>
        <w:gridCol w:w="3507"/>
        <w:gridCol w:w="2973"/>
        <w:gridCol w:w="993"/>
      </w:tblGrid>
      <w:tr w:rsidR="00F502E3" w:rsidRPr="00C60DE5" w:rsidTr="00C60DE5">
        <w:tc>
          <w:tcPr>
            <w:tcW w:w="276" w:type="pct"/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99" w:type="pct"/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748" w:type="pct"/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Техническ</w:t>
            </w:r>
            <w:r w:rsidR="002759FB" w:rsidRPr="00C60DE5">
              <w:rPr>
                <w:rFonts w:ascii="Times New Roman" w:hAnsi="Times New Roman"/>
                <w:b/>
              </w:rPr>
              <w:t>и характеристики на възложителя</w:t>
            </w:r>
          </w:p>
        </w:tc>
        <w:tc>
          <w:tcPr>
            <w:tcW w:w="1482" w:type="pct"/>
            <w:shd w:val="clear" w:color="auto" w:fill="F3F3F3"/>
            <w:vAlign w:val="center"/>
          </w:tcPr>
          <w:p w:rsidR="00F502E3" w:rsidRPr="00C60DE5" w:rsidRDefault="00F502E3" w:rsidP="00C629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обзавеждане и оборудване</w:t>
            </w:r>
          </w:p>
        </w:tc>
        <w:tc>
          <w:tcPr>
            <w:tcW w:w="495" w:type="pct"/>
            <w:shd w:val="clear" w:color="auto" w:fill="F3F3F3"/>
            <w:vAlign w:val="center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0DE5" w:rsidTr="00C60DE5">
        <w:tc>
          <w:tcPr>
            <w:tcW w:w="276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99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748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82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95" w:type="pct"/>
          </w:tcPr>
          <w:p w:rsidR="00F502E3" w:rsidRPr="00C60DE5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5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Дидактически шкаф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размери: 2200/Н1800 от материал - ЛПДЧ 18мм.Цветовата гама се съгласува предварително с възложителя.Минимална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Иновативен образователен кът за игра -Детската кухня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 Детската кухня включва всички елементи на съвременната кухня - хладилник, печка, мивка, пералня, плот.        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размери:1450 х 300 х 950 от ПДЧ 18 мм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 xml:space="preserve">Цветовата гама се съгласува предварително с възложителя. 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lastRenderedPageBreak/>
              <w:t>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3.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Шестоъгълна модулна маса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F119B2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Шестоъгълната модулна маса да е със заоблени ръбове и с минимална височина 64см.                                                                Плота на масата да е с минимални  размери 93х83х46см.                                                      Масата да  е изработена от ЛПДЧ от висок клас и  със стабилна метална конструкция. Цветовата гама се съгласува предварително с възложителя.</w:t>
            </w:r>
            <w:r w:rsidRPr="00C60DE5">
              <w:rPr>
                <w:rFonts w:ascii="Times New Roman" w:hAnsi="Times New Roman"/>
                <w:lang w:eastAsia="bg-BG"/>
              </w:rPr>
              <w:br/>
              <w:t>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Пластмасово столче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Материал - пластмаса;</w:t>
            </w:r>
            <w:r w:rsidRPr="00C60DE5">
              <w:rPr>
                <w:rFonts w:ascii="Times New Roman" w:hAnsi="Times New Roman"/>
                <w:lang w:eastAsia="bg-BG"/>
              </w:rPr>
              <w:br/>
              <w:t>Минимални размери: 32 х 32 см. H=30/60 см;</w:t>
            </w:r>
            <w:r w:rsidRPr="00C60DE5">
              <w:rPr>
                <w:rFonts w:ascii="Times New Roman" w:hAnsi="Times New Roman"/>
                <w:lang w:eastAsia="bg-BG"/>
              </w:rPr>
              <w:br/>
              <w:t>Височина на седалката: 30 см;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Максимално тегло на седящия: 100 кг;</w:t>
            </w:r>
            <w:r w:rsidRPr="00C60DE5">
              <w:rPr>
                <w:rFonts w:ascii="Times New Roman" w:hAnsi="Times New Roman"/>
                <w:lang w:eastAsia="bg-BG"/>
              </w:rPr>
              <w:br/>
              <w:t>Цветовата гама се съгласува предварително с възложителя.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24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Кожено </w:t>
            </w:r>
            <w:proofErr w:type="spellStart"/>
            <w:r w:rsidRPr="00C60DE5">
              <w:rPr>
                <w:rFonts w:ascii="Times New Roman" w:hAnsi="Times New Roman"/>
                <w:color w:val="000000"/>
                <w:lang w:eastAsia="bg-BG"/>
              </w:rPr>
              <w:t>диванче</w:t>
            </w:r>
            <w:proofErr w:type="spellEnd"/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размери: 220х57 см.Височина (см.): 30</w:t>
            </w:r>
            <w:r w:rsidRPr="00C60DE5">
              <w:rPr>
                <w:rFonts w:ascii="Times New Roman" w:hAnsi="Times New Roman"/>
                <w:lang w:eastAsia="bg-BG"/>
              </w:rPr>
              <w:br/>
              <w:t>Да е подходящ за: Детски градини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Материал: ЛПДЧ, Еко кожа, Дунапрен, Дърво масив                                                      Цветовата гама се съгласува предварително с възложителя.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Бюро за учителя</w:t>
            </w:r>
          </w:p>
        </w:tc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676" w:rsidRPr="00C60DE5" w:rsidRDefault="00F119B2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размери: 110 x 55 x 75 см.,изработено от ЛПДЧ с минимум 16 мм със заоблени ъгли, чекмедже, шкаф и ABS кант.                                                                                                                                                                                                Цветовата гама се съгласува предварително с възложителя.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7.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9B2" w:rsidRPr="00C60DE5" w:rsidRDefault="00F119B2" w:rsidP="00F119B2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Минимални размери: </w:t>
            </w:r>
          </w:p>
          <w:p w:rsidR="00F119B2" w:rsidRPr="00C60DE5" w:rsidRDefault="00F119B2" w:rsidP="00F119B2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Цялостна височина: 98-110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Ширина: 57см., Дълбочина седалка: 41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Височина седалка от земята: 42-54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Дължина облегалка: 56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Материал: дамаска</w:t>
            </w:r>
            <w:r w:rsidRPr="00C60DE5">
              <w:rPr>
                <w:rFonts w:ascii="Times New Roman" w:hAnsi="Times New Roman"/>
                <w:lang w:eastAsia="bg-BG"/>
              </w:rPr>
              <w:br/>
              <w:t>База: пластмаса с метална вътрешност</w:t>
            </w:r>
            <w:r w:rsidRPr="00C60DE5">
              <w:rPr>
                <w:rFonts w:ascii="Times New Roman" w:hAnsi="Times New Roman"/>
                <w:lang w:eastAsia="bg-BG"/>
              </w:rPr>
              <w:br/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Подлакътници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: пластмасови. </w:t>
            </w:r>
          </w:p>
          <w:p w:rsidR="00AC4676" w:rsidRPr="00C60DE5" w:rsidRDefault="00F119B2" w:rsidP="00F119B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Цветовата гама се съгласува предварително с възложителя.                                         </w:t>
            </w:r>
            <w:r w:rsidRPr="00C60DE5">
              <w:rPr>
                <w:rFonts w:ascii="Times New Roman" w:hAnsi="Times New Roman"/>
                <w:lang w:eastAsia="bg-BG"/>
              </w:rPr>
              <w:lastRenderedPageBreak/>
              <w:t>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8.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F119B2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Двукрилно детско шкафче</w:t>
            </w:r>
            <w:r w:rsidR="00AC4676" w:rsidRPr="00C60DE5">
              <w:rPr>
                <w:rFonts w:ascii="Times New Roman" w:hAnsi="Times New Roman"/>
                <w:color w:val="000000"/>
                <w:lang w:eastAsia="bg-BG"/>
              </w:rPr>
              <w:t xml:space="preserve"> със седалка и шкаф за обувки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F119B2" w:rsidP="00AC4676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Гардеробче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с минимални размери: 70х61 см. Н=120 см. -  двойка.                                                          Цветовата гама се съгласува предварително с възложителя.                                                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70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9.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Шкаф за музикални инструменти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Материал: ЛПДЧ 18 мм.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>Минимални размери в см: 340х42см., h=120см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>Специфика: С Възможност за избор цвета на ламината от базова палитра или допълнителни цветови палитри.  Моделът и цветовата гама се съгласува</w:t>
            </w:r>
            <w:r w:rsidR="00F119B2" w:rsidRPr="00C60DE5">
              <w:rPr>
                <w:rFonts w:ascii="Times New Roman" w:hAnsi="Times New Roman"/>
                <w:color w:val="000000"/>
                <w:lang w:eastAsia="bg-BG"/>
              </w:rPr>
              <w:t>т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 предварително с възложителя.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10.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Шкаф за аксесоари 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М</w:t>
            </w:r>
            <w:r w:rsidR="00F119B2" w:rsidRPr="00C60DE5">
              <w:rPr>
                <w:rFonts w:ascii="Times New Roman" w:hAnsi="Times New Roman"/>
                <w:color w:val="000000"/>
                <w:lang w:eastAsia="bg-BG"/>
              </w:rPr>
              <w:t>инимални размери в см. : 250х40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t>, Н=120.                            Материал: ЛПДЧ 18 мм.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br/>
              <w:t>Описание: Всички модули да могат да се ползват индивидуално или в конфигурация.  Моделът и цветовата гама се съгласува</w:t>
            </w:r>
            <w:r w:rsidR="00F119B2" w:rsidRPr="00C60DE5">
              <w:rPr>
                <w:rFonts w:ascii="Times New Roman" w:hAnsi="Times New Roman"/>
                <w:color w:val="000000"/>
                <w:lang w:eastAsia="bg-BG"/>
              </w:rPr>
              <w:t>т</w:t>
            </w: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 предварително с възложителя.Минимална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11.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Театър къщичка с комплект 14 бр. плюшени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</w:p>
        </w:tc>
        <w:tc>
          <w:tcPr>
            <w:tcW w:w="17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F2E74" w:rsidRPr="00C60DE5" w:rsidRDefault="005F2E74" w:rsidP="005F2E74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Кукления театър да е изработен от дърво и да е подходящ за деца. </w:t>
            </w:r>
          </w:p>
          <w:p w:rsidR="005F2E74" w:rsidRPr="00C60DE5" w:rsidRDefault="005F2E74" w:rsidP="005F2E74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Минимални размери: 81 x 40 x 123 см                 </w:t>
            </w:r>
          </w:p>
          <w:p w:rsidR="00AC4676" w:rsidRPr="00C60DE5" w:rsidRDefault="005F2E74" w:rsidP="005F2E74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Петрушките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да са подходящи за деца и да са тип – ръкавица.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Минимална височина на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петрушките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: 27 см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Материал: Дърво и текстил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Минимален бр.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>: 14                                                       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12.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контейнер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DC19F0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Контейнерът да е с минимум с три чекмеджета.                                                 Минимални размери:</w:t>
            </w:r>
            <w:r w:rsidRPr="00C60DE5">
              <w:rPr>
                <w:rFonts w:ascii="Times New Roman" w:hAnsi="Times New Roman"/>
                <w:lang w:eastAsia="bg-BG"/>
              </w:rPr>
              <w:br/>
              <w:t>ширина-350 мм / дълбочина-450 мм / височина-585 мм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Материали за изработка:</w:t>
            </w:r>
            <w:r w:rsidRPr="00C60DE5">
              <w:rPr>
                <w:rFonts w:ascii="Times New Roman" w:hAnsi="Times New Roman"/>
                <w:lang w:eastAsia="bg-BG"/>
              </w:rPr>
              <w:br/>
              <w:t>ПДЧ 16 мм с 0,5 мм кант</w:t>
            </w:r>
            <w:r w:rsidRPr="00C60DE5">
              <w:rPr>
                <w:rFonts w:ascii="Times New Roman" w:hAnsi="Times New Roman"/>
                <w:lang w:eastAsia="bg-BG"/>
              </w:rPr>
              <w:br/>
              <w:t>лице  - ПДЧ 16 мм с 0,5 мм кант</w:t>
            </w:r>
            <w:r w:rsidRPr="00C60DE5">
              <w:rPr>
                <w:rFonts w:ascii="Times New Roman" w:hAnsi="Times New Roman"/>
                <w:lang w:eastAsia="bg-BG"/>
              </w:rPr>
              <w:br/>
            </w:r>
            <w:r w:rsidRPr="00C60DE5">
              <w:rPr>
                <w:rFonts w:ascii="Times New Roman" w:hAnsi="Times New Roman"/>
                <w:lang w:eastAsia="bg-BG"/>
              </w:rPr>
              <w:lastRenderedPageBreak/>
              <w:t>Цветовата гама се съгласува предварително с възложителя.  Минимална гаранция: 24 месеца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13.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стол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DC19F0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размери: 55/53/82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 С хромирани крака, тапицерия - дамаска, пластмасови капаци на седалката и облегалката. Протектори на краката за защита на подовите настилки.Цветовата гама се съгласува предварително с възложителя. Минимална гаранция: 24 месеца.   </w:t>
            </w:r>
            <w:r w:rsidRPr="00C60DE5">
              <w:rPr>
                <w:rFonts w:ascii="Times New Roman" w:hAnsi="Times New Roman"/>
                <w:lang w:eastAsia="bg-BG"/>
              </w:rPr>
              <w:br/>
              <w:t xml:space="preserve"> </w:t>
            </w:r>
            <w:r w:rsidR="00AC4676" w:rsidRPr="00C60DE5">
              <w:rPr>
                <w:rFonts w:ascii="Times New Roman" w:hAnsi="Times New Roman"/>
                <w:lang w:eastAsia="bg-BG"/>
              </w:rPr>
              <w:t xml:space="preserve"> 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24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14.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шкаф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9F0" w:rsidRPr="00C60DE5" w:rsidRDefault="00DC19F0" w:rsidP="00DC19F0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Минимални размери: 80/ 36/ 175.5 см.</w:t>
            </w:r>
          </w:p>
          <w:p w:rsidR="00DC19F0" w:rsidRPr="00C60DE5" w:rsidRDefault="00DC19F0" w:rsidP="00DC19F0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Офис шкафа да разполага с поне  2 врати с плавно затваряне и открити асиметрични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рафтчета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. Вътрешно разпределение- рафт.                                              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Материал: ПДЧ 16мм                                                            Цветовата гама се съгласува предварително с възложителя.</w:t>
            </w:r>
          </w:p>
          <w:p w:rsidR="00AC4676" w:rsidRPr="00C60DE5" w:rsidRDefault="00DC19F0" w:rsidP="00DC19F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Минимална гаранция: 24 месеца.   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rPr>
          <w:trHeight w:val="3323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15.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секция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DC19F0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Секция с две плътни и две стъклени врати. Вътрешно разпределение- два рафта.</w:t>
            </w:r>
            <w:r w:rsidRPr="00C60DE5">
              <w:rPr>
                <w:rFonts w:ascii="Times New Roman" w:hAnsi="Times New Roman"/>
                <w:lang w:eastAsia="bg-BG"/>
              </w:rPr>
              <w:br/>
              <w:t>Минимални размери:72/33/145 - дължина /ширина /височина, в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Материали: ЛПДЧ 16 мм.                                               Цветовата гама се съгласува предварително с възложителя.  Минимална гаранция: 24 месеца.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16.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Маса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676" w:rsidRPr="00C60DE5" w:rsidRDefault="00DC19F0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Заседателна маса.                                                                                                          Минимални размери:</w:t>
            </w:r>
            <w:r w:rsidRPr="00C60DE5">
              <w:rPr>
                <w:rFonts w:ascii="Times New Roman" w:hAnsi="Times New Roman"/>
                <w:lang w:eastAsia="bg-BG"/>
              </w:rPr>
              <w:br/>
              <w:t>Дължина: 160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Широчина: 80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Височина: 74 см.</w:t>
            </w:r>
            <w:r w:rsidRPr="00C60DE5">
              <w:rPr>
                <w:rFonts w:ascii="Times New Roman" w:hAnsi="Times New Roman"/>
                <w:lang w:eastAsia="bg-BG"/>
              </w:rPr>
              <w:br/>
              <w:t>Материал: ПДЧ 16 мм, метални крака.</w:t>
            </w:r>
            <w:r w:rsidRPr="00C60DE5">
              <w:rPr>
                <w:rFonts w:ascii="Times New Roman" w:hAnsi="Times New Roman"/>
                <w:lang w:eastAsia="bg-BG"/>
              </w:rPr>
              <w:br/>
              <w:t>Цветовата гама се съгласува предварително с възложителя.                                                                                                          Минимален гаранционен срок: 24 месеца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</w:tr>
      <w:tr w:rsidR="00AC4676" w:rsidRPr="00C60DE5" w:rsidTr="00C60DE5"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17.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Секция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19F0" w:rsidRPr="00C60DE5" w:rsidRDefault="00DC19F0" w:rsidP="00DC19F0">
            <w:pPr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Комбиниран офис шкаф (секция) с малка и голяма врата и  две зони с открити рафтове, изработен от ПДЧ, с дебелина 25 мм с кант. </w:t>
            </w:r>
            <w:r w:rsidRPr="00C60DE5">
              <w:rPr>
                <w:rFonts w:ascii="Times New Roman" w:hAnsi="Times New Roman"/>
                <w:lang w:eastAsia="bg-BG"/>
              </w:rPr>
              <w:lastRenderedPageBreak/>
              <w:t xml:space="preserve">Височината на рафтовете да е съобразена с големината на папки и класьори. Размери: L - 1200 мм;  B - 400 мм; H - 1700 мм; </w:t>
            </w:r>
          </w:p>
          <w:p w:rsidR="00AC4676" w:rsidRPr="00C60DE5" w:rsidRDefault="00DC19F0" w:rsidP="00DC19F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Минимален гаранционен срок: 24 месеца, Цветовата гама се съгласува предварително с възложителя.</w:t>
            </w:r>
          </w:p>
        </w:tc>
        <w:tc>
          <w:tcPr>
            <w:tcW w:w="1482" w:type="pct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676" w:rsidRPr="00C60DE5" w:rsidRDefault="00AC4676" w:rsidP="00AC4676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</w:tr>
    </w:tbl>
    <w:p w:rsidR="00F502E3" w:rsidRPr="00403EF9" w:rsidRDefault="00F502E3" w:rsidP="00E364C8">
      <w:pPr>
        <w:spacing w:before="120" w:after="120"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 считано от датата но подаване на офертата.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обзавеждане и оборудване: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501A4D">
        <w:rPr>
          <w:rFonts w:ascii="Times New Roman" w:hAnsi="Times New Roman"/>
          <w:noProof/>
          <w:sz w:val="24"/>
          <w:szCs w:val="24"/>
          <w:lang w:val="ru-RU"/>
        </w:rPr>
        <w:t>обзавеждането/оборудването.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501A4D" w:rsidRDefault="00F502E3" w:rsidP="004B03E1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501A4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и оборудване е ново, неупотребявано.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lastRenderedPageBreak/>
        <w:t xml:space="preserve">10. </w:t>
      </w:r>
      <w:r w:rsidRPr="00501A4D">
        <w:rPr>
          <w:rFonts w:ascii="Times New Roman" w:hAnsi="Times New Roman"/>
          <w:sz w:val="24"/>
          <w:szCs w:val="24"/>
        </w:rPr>
        <w:t xml:space="preserve">Приемаме мястото на изпълнение на поръчката да е съответното социално заведение посочено по горе. </w:t>
      </w:r>
    </w:p>
    <w:p w:rsidR="00F502E3" w:rsidRPr="00501A4D" w:rsidRDefault="00F502E3" w:rsidP="004B03E1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</w:rPr>
        <w:t>11.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501A4D" w:rsidRDefault="00F502E3" w:rsidP="004B03E1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</w:rPr>
        <w:t xml:space="preserve">12. Задължаваме се да осигурим техническа документация </w:t>
      </w:r>
      <w:r w:rsidRPr="00501A4D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501A4D">
        <w:rPr>
          <w:rFonts w:ascii="Times New Roman" w:hAnsi="Times New Roman"/>
          <w:sz w:val="24"/>
          <w:szCs w:val="24"/>
        </w:rPr>
        <w:t>.</w:t>
      </w:r>
    </w:p>
    <w:p w:rsidR="00C629AC" w:rsidRPr="00501A4D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13. </w:t>
      </w:r>
      <w:r w:rsidRPr="00501A4D">
        <w:rPr>
          <w:rFonts w:ascii="Times New Roman" w:hAnsi="Times New Roman"/>
          <w:bCs/>
          <w:iCs/>
          <w:sz w:val="24"/>
          <w:szCs w:val="24"/>
          <w:lang w:eastAsia="bg-BG"/>
        </w:rPr>
        <w:t>Към техническото предложение прилагаме каталожни извадки или снимки на обзав</w:t>
      </w:r>
      <w:r w:rsidR="002759FB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еждането и оборудването, което </w:t>
      </w:r>
      <w:r w:rsidRPr="00501A4D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предвиждаме да доставим. 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Pr="00C629AC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DC19F0" w:rsidRDefault="00DC19F0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DC19F0" w:rsidRDefault="00DC19F0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DC19F0" w:rsidRDefault="00DC19F0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>Образец № 4 – ОП № 1</w:t>
      </w:r>
    </w:p>
    <w:p w:rsidR="00F502E3" w:rsidRPr="00C629AC" w:rsidRDefault="00F502E3" w:rsidP="00E970C2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Default="00F502E3" w:rsidP="00E97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C60DE5" w:rsidRPr="00C629AC" w:rsidRDefault="00C60DE5" w:rsidP="00E970C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</w:p>
    <w:p w:rsidR="00F502E3" w:rsidRDefault="00F502E3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C60DE5" w:rsidRPr="00C629AC" w:rsidRDefault="00C60DE5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502E3" w:rsidRPr="002759FB" w:rsidRDefault="00F502E3" w:rsidP="00C60DE5">
      <w:pPr>
        <w:shd w:val="clear" w:color="auto" w:fill="FFFFFF"/>
        <w:spacing w:after="0"/>
        <w:ind w:left="-426"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</w:t>
      </w:r>
      <w:r w:rsidR="009E298E" w:rsidRPr="009E298E">
        <w:t xml:space="preserve"> </w:t>
      </w:r>
      <w:r w:rsidR="009E298E" w:rsidRPr="002759FB">
        <w:rPr>
          <w:rFonts w:ascii="Times New Roman" w:hAnsi="Times New Roman"/>
          <w:bCs/>
          <w:sz w:val="24"/>
          <w:szCs w:val="24"/>
          <w:lang w:eastAsia="bg-BG"/>
        </w:rPr>
        <w:t>„Доставка и монтаж на обзавеждане и оборудване по Проект BG05M9OP001-2.018-0032 „Община Смядово с грижа за всички“</w:t>
      </w:r>
      <w:r w:rsidR="002759FB" w:rsidRPr="002759FB">
        <w:rPr>
          <w:rFonts w:ascii="Times New Roman" w:hAnsi="Times New Roman"/>
          <w:bCs/>
          <w:sz w:val="24"/>
          <w:szCs w:val="24"/>
          <w:lang w:eastAsia="bg-BG"/>
        </w:rPr>
        <w:t xml:space="preserve"> финансиран с Договор № BG05M2OP001-2.018-0032-2014BG05M2OP001-C01 по ОП НОИР“</w:t>
      </w:r>
      <w:r w:rsidR="002759FB" w:rsidRPr="002759FB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за Обособена позиция № 1 </w:t>
      </w:r>
      <w:r w:rsidR="009E298E" w:rsidRPr="002759FB">
        <w:rPr>
          <w:rFonts w:ascii="Times New Roman" w:hAnsi="Times New Roman"/>
          <w:b/>
          <w:sz w:val="24"/>
          <w:szCs w:val="24"/>
          <w:lang w:eastAsia="bg-BG"/>
        </w:rPr>
        <w:t>„Доставка и монтаж на оборудване по проект BG05M9OP001-2.018-0032 „Община Смядово с грижа за всички“, финансиран с Договор № BG05M2OP001-2.018-0032-2014BG05M2OP001-C01 по ОП НОИР“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7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881"/>
        <w:gridCol w:w="3296"/>
        <w:gridCol w:w="1061"/>
        <w:gridCol w:w="766"/>
        <w:gridCol w:w="1364"/>
        <w:gridCol w:w="1413"/>
      </w:tblGrid>
      <w:tr w:rsidR="00F502E3" w:rsidRPr="00C60DE5" w:rsidTr="00C60DE5">
        <w:trPr>
          <w:jc w:val="center"/>
        </w:trPr>
        <w:tc>
          <w:tcPr>
            <w:tcW w:w="25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13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600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515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37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62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686" w:type="pct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F502E3" w:rsidRPr="00C60DE5" w:rsidTr="00C60DE5">
        <w:trPr>
          <w:jc w:val="center"/>
        </w:trPr>
        <w:tc>
          <w:tcPr>
            <w:tcW w:w="252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13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600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515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72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62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86" w:type="pct"/>
          </w:tcPr>
          <w:p w:rsidR="00F502E3" w:rsidRPr="00C60DE5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7</w:t>
            </w: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Интерактивна дъска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nil"/>
              <w:left w:val="nil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62" w:type="pct"/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Мултимедиен проектор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nil"/>
              <w:left w:val="nil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62" w:type="pct"/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3.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Таблет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nil"/>
              <w:left w:val="nil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46</w:t>
            </w:r>
          </w:p>
        </w:tc>
        <w:tc>
          <w:tcPr>
            <w:tcW w:w="662" w:type="pct"/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Лазерен принтер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Тонер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Ламинатор</w:t>
            </w:r>
            <w:proofErr w:type="spellEnd"/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2230" w:rsidRPr="00C60DE5" w:rsidRDefault="00EE2230" w:rsidP="00EE2230">
            <w:pPr>
              <w:spacing w:after="240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trHeight w:val="962"/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7.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Мобилна музикална система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8.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val="en-US"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Лаптоп </w:t>
            </w:r>
          </w:p>
          <w:p w:rsidR="003E6357" w:rsidRPr="00C60DE5" w:rsidRDefault="003E6357" w:rsidP="00EE2230">
            <w:pPr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9.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Мултифункционално устройство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10.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Тонер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E2230" w:rsidRPr="00C60DE5" w:rsidTr="00C60DE5">
        <w:trPr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11</w:t>
            </w:r>
            <w:r w:rsidR="002759FB" w:rsidRPr="00C60DE5">
              <w:rPr>
                <w:rFonts w:ascii="Times New Roman" w:hAnsi="Times New Roman"/>
                <w:lang w:eastAsia="bg-BG"/>
              </w:rPr>
              <w:t>.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Принтер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2230" w:rsidRPr="00C60DE5" w:rsidRDefault="00EE2230" w:rsidP="00EE2230">
            <w:pPr>
              <w:spacing w:after="240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230" w:rsidRPr="00C60DE5" w:rsidRDefault="00EE2230" w:rsidP="00EE2230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бр.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230" w:rsidRPr="00C60DE5" w:rsidRDefault="00EE2230" w:rsidP="00EE2230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30" w:rsidRPr="00C60DE5" w:rsidRDefault="00EE2230" w:rsidP="00EE223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9FB" w:rsidRPr="00C60DE5" w:rsidTr="00C60DE5">
        <w:trPr>
          <w:trHeight w:val="391"/>
          <w:jc w:val="center"/>
        </w:trPr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B" w:rsidRPr="00C60DE5" w:rsidRDefault="002759FB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B" w:rsidRPr="00C60DE5" w:rsidRDefault="002759FB" w:rsidP="002759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0DE5">
              <w:rPr>
                <w:rFonts w:ascii="Times New Roman" w:hAnsi="Times New Roman"/>
                <w:b/>
              </w:rPr>
              <w:t xml:space="preserve">                                                            Крайна цена без ДДС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B" w:rsidRPr="00C60DE5" w:rsidRDefault="002759FB" w:rsidP="00E970C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6147FF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6147FF">
      <w:pPr>
        <w:numPr>
          <w:ilvl w:val="12"/>
          <w:numId w:val="0"/>
        </w:numPr>
        <w:tabs>
          <w:tab w:val="left" w:pos="-600"/>
        </w:tabs>
        <w:spacing w:after="0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47FF" w:rsidRPr="00C629AC" w:rsidRDefault="00F502E3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2759FB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C629AC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092" w:rsidRDefault="00346092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0DE5" w:rsidRDefault="00C60DE5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11CF" w:rsidRPr="003E6357" w:rsidRDefault="009011CF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>Образец № 4 – ОП № 2</w:t>
      </w:r>
    </w:p>
    <w:p w:rsidR="00F502E3" w:rsidRPr="00C629AC" w:rsidRDefault="00F502E3" w:rsidP="000E47AE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Default="00F502E3" w:rsidP="00C60DE5">
      <w:pPr>
        <w:shd w:val="clear" w:color="auto" w:fill="FFFFFF"/>
        <w:spacing w:after="0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403EF9" w:rsidRPr="00C629AC" w:rsidRDefault="00403EF9" w:rsidP="00C60DE5">
      <w:pPr>
        <w:shd w:val="clear" w:color="auto" w:fill="FFFFFF"/>
        <w:spacing w:after="0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502E3" w:rsidRPr="002759FB" w:rsidRDefault="00F502E3" w:rsidP="00C60DE5">
      <w:pPr>
        <w:shd w:val="clear" w:color="auto" w:fill="FFFFFF"/>
        <w:spacing w:after="0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="00346092" w:rsidRPr="002759FB">
        <w:rPr>
          <w:rFonts w:ascii="Times New Roman" w:hAnsi="Times New Roman"/>
          <w:sz w:val="24"/>
          <w:szCs w:val="24"/>
          <w:lang w:eastAsia="ar-SA"/>
        </w:rPr>
        <w:t>„Доставка и монтаж на обзавеждане и оборудване по Проект BG05M9OP001-2.018-0032 „Община Смядово с грижа за всички“</w:t>
      </w:r>
      <w:r w:rsidR="002759FB" w:rsidRPr="002759FB"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="002759FB" w:rsidRPr="002759FB">
        <w:rPr>
          <w:rFonts w:ascii="Times New Roman" w:hAnsi="Times New Roman"/>
          <w:sz w:val="24"/>
          <w:szCs w:val="24"/>
          <w:lang w:eastAsia="bg-BG"/>
        </w:rPr>
        <w:t>финансиран с Договор № BG05M2OP001-2.018-0032-2014BG05M2OP001-C01 по ОП НОИР“</w:t>
      </w:r>
      <w:r w:rsidR="002759F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>за Обособена позиция №</w:t>
      </w:r>
      <w:r w:rsidR="00346092" w:rsidRPr="002759FB">
        <w:rPr>
          <w:rFonts w:ascii="Times New Roman" w:hAnsi="Times New Roman"/>
          <w:b/>
          <w:bCs/>
          <w:sz w:val="24"/>
          <w:szCs w:val="24"/>
          <w:lang w:val="ru-RU" w:eastAsia="ar-SA"/>
        </w:rPr>
        <w:t>2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346092" w:rsidRPr="002759FB">
        <w:rPr>
          <w:rFonts w:ascii="Times New Roman" w:hAnsi="Times New Roman"/>
          <w:b/>
          <w:sz w:val="24"/>
          <w:szCs w:val="24"/>
          <w:lang w:eastAsia="bg-BG"/>
        </w:rPr>
        <w:t>„Доставка и монтаж на обзавеждане по проект BG05M9OP001-2.018-0032 „Община Смядово с грижа за всички“, финансиран с Договор № BG05M2OP001-2.018-0032-2014BG05M2OP001-C01 по ОП НОИР“</w:t>
      </w:r>
      <w:r w:rsidR="00C95C3C" w:rsidRPr="002759FB">
        <w:rPr>
          <w:rFonts w:ascii="Times New Roman" w:hAnsi="Times New Roman"/>
          <w:sz w:val="24"/>
          <w:szCs w:val="24"/>
          <w:lang w:eastAsia="bg-BG"/>
        </w:rPr>
        <w:t xml:space="preserve">  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537"/>
        <w:gridCol w:w="3686"/>
        <w:gridCol w:w="851"/>
        <w:gridCol w:w="849"/>
        <w:gridCol w:w="1276"/>
        <w:gridCol w:w="1276"/>
      </w:tblGrid>
      <w:tr w:rsidR="009D11AC" w:rsidRPr="00C60DE5" w:rsidTr="00C60DE5">
        <w:tc>
          <w:tcPr>
            <w:tcW w:w="278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766" w:type="pct"/>
            <w:shd w:val="clear" w:color="auto" w:fill="F3F3F3"/>
            <w:vAlign w:val="center"/>
          </w:tcPr>
          <w:p w:rsidR="00F502E3" w:rsidRPr="00C60DE5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Наименование и вид</w:t>
            </w:r>
          </w:p>
        </w:tc>
        <w:tc>
          <w:tcPr>
            <w:tcW w:w="1837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Технически характеристики</w:t>
            </w:r>
          </w:p>
        </w:tc>
        <w:tc>
          <w:tcPr>
            <w:tcW w:w="424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Мярка</w:t>
            </w:r>
          </w:p>
        </w:tc>
        <w:tc>
          <w:tcPr>
            <w:tcW w:w="423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Количество/брой</w:t>
            </w:r>
          </w:p>
        </w:tc>
        <w:tc>
          <w:tcPr>
            <w:tcW w:w="636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Единична цена без ДДС (лв.)</w:t>
            </w:r>
          </w:p>
        </w:tc>
        <w:tc>
          <w:tcPr>
            <w:tcW w:w="636" w:type="pct"/>
            <w:shd w:val="clear" w:color="auto" w:fill="F3F3F3"/>
            <w:vAlign w:val="center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Обща цена без ДДС (лв.)</w:t>
            </w:r>
          </w:p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0DE5">
              <w:rPr>
                <w:rFonts w:ascii="Times New Roman" w:hAnsi="Times New Roman"/>
                <w:b/>
              </w:rPr>
              <w:t>кол.5 х кол.6</w:t>
            </w:r>
          </w:p>
        </w:tc>
      </w:tr>
      <w:tr w:rsidR="009D11AC" w:rsidRPr="00C60DE5" w:rsidTr="00C60DE5">
        <w:tc>
          <w:tcPr>
            <w:tcW w:w="278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766" w:type="pct"/>
          </w:tcPr>
          <w:p w:rsidR="00F502E3" w:rsidRPr="00C60DE5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24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423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636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636" w:type="pct"/>
          </w:tcPr>
          <w:p w:rsidR="00F502E3" w:rsidRPr="00C60DE5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0DE5">
              <w:rPr>
                <w:rFonts w:ascii="Times New Roman" w:hAnsi="Times New Roman"/>
                <w:i/>
              </w:rPr>
              <w:t>7</w:t>
            </w: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Дидактически шкаф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Иновативен образователен кът за игра -Детската кухня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092" w:rsidRPr="00C60DE5" w:rsidRDefault="00346092" w:rsidP="003E6357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3.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Шестоъгълна модулна маса  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val="en-US" w:eastAsia="bg-BG"/>
              </w:rPr>
            </w:pPr>
          </w:p>
          <w:p w:rsidR="003E6357" w:rsidRPr="00C60DE5" w:rsidRDefault="003E6357" w:rsidP="00346092">
            <w:pPr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Пластмасово столче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val="en-US" w:eastAsia="bg-BG"/>
              </w:rPr>
            </w:pPr>
          </w:p>
          <w:p w:rsidR="003E6357" w:rsidRPr="00C60DE5" w:rsidRDefault="003E6357" w:rsidP="00346092">
            <w:pPr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24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5.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Кожено </w:t>
            </w:r>
            <w:proofErr w:type="spellStart"/>
            <w:r w:rsidRPr="00C60DE5">
              <w:rPr>
                <w:rFonts w:ascii="Times New Roman" w:hAnsi="Times New Roman"/>
                <w:color w:val="000000"/>
                <w:lang w:eastAsia="bg-BG"/>
              </w:rPr>
              <w:t>диванче</w:t>
            </w:r>
            <w:proofErr w:type="spellEnd"/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val="en-US" w:eastAsia="bg-BG"/>
              </w:rPr>
            </w:pPr>
          </w:p>
          <w:p w:rsidR="003E6357" w:rsidRPr="00C60DE5" w:rsidRDefault="003E6357" w:rsidP="00346092">
            <w:pPr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6.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Бюро за учителя</w:t>
            </w: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lastRenderedPageBreak/>
              <w:t>7.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стол</w:t>
            </w: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8.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Двукрилни детско шкафчета със седалка и шкаф за обувки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70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9.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>Шкаф за музикални инструменти</w:t>
            </w: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10.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Шкаф за аксесоари </w:t>
            </w: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11.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 xml:space="preserve">Театър къщичка с комплект 14 бр. плюшени </w:t>
            </w: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петрушки</w:t>
            </w:r>
            <w:proofErr w:type="spellEnd"/>
          </w:p>
        </w:tc>
        <w:tc>
          <w:tcPr>
            <w:tcW w:w="1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12.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контейнер</w:t>
            </w: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13.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proofErr w:type="spellStart"/>
            <w:r w:rsidRPr="00C60DE5">
              <w:rPr>
                <w:rFonts w:ascii="Times New Roman" w:hAnsi="Times New Roman"/>
                <w:lang w:eastAsia="bg-BG"/>
              </w:rPr>
              <w:t>Посетителски</w:t>
            </w:r>
            <w:proofErr w:type="spellEnd"/>
            <w:r w:rsidRPr="00C60DE5">
              <w:rPr>
                <w:rFonts w:ascii="Times New Roman" w:hAnsi="Times New Roman"/>
                <w:lang w:eastAsia="bg-BG"/>
              </w:rPr>
              <w:t xml:space="preserve"> стол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24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14.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шкаф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15.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Офис секция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16.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Маса</w:t>
            </w:r>
            <w:bookmarkStart w:id="1" w:name="_GoBack"/>
            <w:bookmarkEnd w:id="1"/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4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6092" w:rsidRPr="00C60DE5" w:rsidTr="00C60DE5"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17.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Секция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092" w:rsidRPr="00C60DE5" w:rsidRDefault="00346092" w:rsidP="00346092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424" w:type="pct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  <w:r w:rsidRPr="00C60DE5">
              <w:rPr>
                <w:rFonts w:ascii="Times New Roman" w:hAnsi="Times New Roman"/>
                <w:color w:val="000000"/>
                <w:lang w:eastAsia="bg-BG"/>
              </w:rPr>
              <w:t xml:space="preserve">бр.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092" w:rsidRPr="00C60DE5" w:rsidRDefault="00346092" w:rsidP="00346092">
            <w:pPr>
              <w:jc w:val="center"/>
              <w:rPr>
                <w:rFonts w:ascii="Times New Roman" w:hAnsi="Times New Roman"/>
                <w:lang w:eastAsia="bg-BG"/>
              </w:rPr>
            </w:pPr>
            <w:r w:rsidRPr="00C60DE5"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pct"/>
          </w:tcPr>
          <w:p w:rsidR="00346092" w:rsidRPr="00C60DE5" w:rsidRDefault="00346092" w:rsidP="003460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9FB" w:rsidRPr="00C60DE5" w:rsidTr="00C60DE5">
        <w:tc>
          <w:tcPr>
            <w:tcW w:w="1044" w:type="pct"/>
            <w:gridSpan w:val="2"/>
          </w:tcPr>
          <w:p w:rsidR="002759FB" w:rsidRPr="00C60DE5" w:rsidRDefault="002759FB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20" w:type="pct"/>
            <w:gridSpan w:val="4"/>
          </w:tcPr>
          <w:p w:rsidR="002759FB" w:rsidRPr="00C60DE5" w:rsidRDefault="002759FB" w:rsidP="005D32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0DE5">
              <w:rPr>
                <w:rFonts w:ascii="Times New Roman" w:hAnsi="Times New Roman"/>
                <w:b/>
              </w:rPr>
              <w:t xml:space="preserve">                                                              Крайна цена  без ДДС</w:t>
            </w:r>
          </w:p>
          <w:p w:rsidR="002759FB" w:rsidRPr="00C60DE5" w:rsidRDefault="002759FB" w:rsidP="005D32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6" w:type="pct"/>
          </w:tcPr>
          <w:p w:rsidR="002759FB" w:rsidRPr="00C60DE5" w:rsidRDefault="002759FB" w:rsidP="005D325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D64F9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и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D64F9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D64F9D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разходите за </w:t>
      </w:r>
      <w:r w:rsidR="00795790" w:rsidRPr="00C629AC">
        <w:rPr>
          <w:rFonts w:ascii="Times New Roman" w:hAnsi="Times New Roman"/>
          <w:spacing w:val="2"/>
          <w:sz w:val="24"/>
          <w:szCs w:val="24"/>
        </w:rPr>
        <w:t xml:space="preserve">монтаж и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D64F9D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0E47AE">
      <w:pPr>
        <w:numPr>
          <w:ilvl w:val="12"/>
          <w:numId w:val="0"/>
        </w:numPr>
        <w:tabs>
          <w:tab w:val="left" w:pos="-600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0E47A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lastRenderedPageBreak/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59FB" w:rsidRDefault="00F502E3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2759FB" w:rsidRDefault="002759FB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2759FB" w:rsidRDefault="002759FB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2759FB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Default="00F502E3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Default="00DC5A58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3674C2" w:rsidRDefault="003674C2" w:rsidP="002903F4">
      <w:pPr>
        <w:jc w:val="both"/>
        <w:rPr>
          <w:rFonts w:ascii="Times New Roman" w:hAnsi="Times New Roman"/>
          <w:b/>
          <w:bCs/>
          <w:iCs/>
        </w:rPr>
      </w:pPr>
    </w:p>
    <w:p w:rsidR="00DC5A58" w:rsidRPr="00EB70A1" w:rsidRDefault="00DC5A58" w:rsidP="00EB70A1">
      <w:pPr>
        <w:tabs>
          <w:tab w:val="left" w:pos="0"/>
          <w:tab w:val="left" w:pos="486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</w:p>
    <w:sectPr w:rsidR="00DC5A58" w:rsidRPr="00EB70A1" w:rsidSect="002759FB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57175BD4"/>
    <w:multiLevelType w:val="hybridMultilevel"/>
    <w:tmpl w:val="1CFA22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489"/>
    <w:rsid w:val="00087D10"/>
    <w:rsid w:val="000A6A90"/>
    <w:rsid w:val="000C1B84"/>
    <w:rsid w:val="000E47AE"/>
    <w:rsid w:val="00136B8E"/>
    <w:rsid w:val="0019459D"/>
    <w:rsid w:val="001A49C6"/>
    <w:rsid w:val="001D6DF6"/>
    <w:rsid w:val="002759FB"/>
    <w:rsid w:val="00287354"/>
    <w:rsid w:val="002903F4"/>
    <w:rsid w:val="002C2A3F"/>
    <w:rsid w:val="002F02E0"/>
    <w:rsid w:val="002F4943"/>
    <w:rsid w:val="003247DE"/>
    <w:rsid w:val="0034527C"/>
    <w:rsid w:val="00346092"/>
    <w:rsid w:val="003568A7"/>
    <w:rsid w:val="00362B6E"/>
    <w:rsid w:val="003674C2"/>
    <w:rsid w:val="0039417C"/>
    <w:rsid w:val="003C26BC"/>
    <w:rsid w:val="003E6357"/>
    <w:rsid w:val="00403EF9"/>
    <w:rsid w:val="004651F9"/>
    <w:rsid w:val="00484697"/>
    <w:rsid w:val="004B03E1"/>
    <w:rsid w:val="004E43F8"/>
    <w:rsid w:val="00501A4D"/>
    <w:rsid w:val="00513DD1"/>
    <w:rsid w:val="005274A9"/>
    <w:rsid w:val="00577C70"/>
    <w:rsid w:val="005B6778"/>
    <w:rsid w:val="005C7D41"/>
    <w:rsid w:val="005D3253"/>
    <w:rsid w:val="005F2E74"/>
    <w:rsid w:val="006147FF"/>
    <w:rsid w:val="00635911"/>
    <w:rsid w:val="00643658"/>
    <w:rsid w:val="00651428"/>
    <w:rsid w:val="00681045"/>
    <w:rsid w:val="006D182A"/>
    <w:rsid w:val="006F2489"/>
    <w:rsid w:val="00700DC2"/>
    <w:rsid w:val="00731F7F"/>
    <w:rsid w:val="00757729"/>
    <w:rsid w:val="007721C7"/>
    <w:rsid w:val="00785313"/>
    <w:rsid w:val="00786CB3"/>
    <w:rsid w:val="00795790"/>
    <w:rsid w:val="007C0718"/>
    <w:rsid w:val="007E5600"/>
    <w:rsid w:val="008405A7"/>
    <w:rsid w:val="00882CA1"/>
    <w:rsid w:val="008967B6"/>
    <w:rsid w:val="008A45A0"/>
    <w:rsid w:val="008C3814"/>
    <w:rsid w:val="008D0B73"/>
    <w:rsid w:val="008F26A2"/>
    <w:rsid w:val="009011CF"/>
    <w:rsid w:val="009122E5"/>
    <w:rsid w:val="00997855"/>
    <w:rsid w:val="009A09CA"/>
    <w:rsid w:val="009A262F"/>
    <w:rsid w:val="009A6495"/>
    <w:rsid w:val="009D11AC"/>
    <w:rsid w:val="009E298E"/>
    <w:rsid w:val="00A04165"/>
    <w:rsid w:val="00A26EE1"/>
    <w:rsid w:val="00A60F05"/>
    <w:rsid w:val="00AC4676"/>
    <w:rsid w:val="00B57906"/>
    <w:rsid w:val="00B97559"/>
    <w:rsid w:val="00BA01DB"/>
    <w:rsid w:val="00BF4618"/>
    <w:rsid w:val="00C60DE5"/>
    <w:rsid w:val="00C629AC"/>
    <w:rsid w:val="00C83C05"/>
    <w:rsid w:val="00C95C3C"/>
    <w:rsid w:val="00CC108E"/>
    <w:rsid w:val="00CC40FB"/>
    <w:rsid w:val="00CF7798"/>
    <w:rsid w:val="00D64F9D"/>
    <w:rsid w:val="00D65909"/>
    <w:rsid w:val="00D70BCD"/>
    <w:rsid w:val="00DC19F0"/>
    <w:rsid w:val="00DC5A58"/>
    <w:rsid w:val="00DF18AA"/>
    <w:rsid w:val="00DF4F1A"/>
    <w:rsid w:val="00E274A5"/>
    <w:rsid w:val="00E364C8"/>
    <w:rsid w:val="00E74EDD"/>
    <w:rsid w:val="00E970C2"/>
    <w:rsid w:val="00EA5CA6"/>
    <w:rsid w:val="00EB70A1"/>
    <w:rsid w:val="00EE2230"/>
    <w:rsid w:val="00EF6151"/>
    <w:rsid w:val="00F079AE"/>
    <w:rsid w:val="00F119B2"/>
    <w:rsid w:val="00F502E3"/>
    <w:rsid w:val="00FB629A"/>
    <w:rsid w:val="00FC04EF"/>
    <w:rsid w:val="00FD061B"/>
    <w:rsid w:val="00FD0FBB"/>
    <w:rsid w:val="00FD15B3"/>
    <w:rsid w:val="00FF44D8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F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77C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bg-BG"/>
    </w:rPr>
  </w:style>
  <w:style w:type="paragraph" w:styleId="5">
    <w:name w:val="heading 5"/>
    <w:basedOn w:val="a"/>
    <w:next w:val="a"/>
    <w:link w:val="50"/>
    <w:uiPriority w:val="99"/>
    <w:qFormat/>
    <w:rsid w:val="00E970C2"/>
    <w:pPr>
      <w:keepNext/>
      <w:keepLines/>
      <w:spacing w:before="40" w:after="0"/>
      <w:outlineLvl w:val="4"/>
    </w:pPr>
    <w:rPr>
      <w:rFonts w:ascii="Cambria" w:hAnsi="Cambria"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9"/>
    <w:locked/>
    <w:rsid w:val="00577C70"/>
    <w:rPr>
      <w:rFonts w:ascii="Times New Roman" w:hAnsi="Times New Roman" w:cs="Times New Roman"/>
      <w:b/>
      <w:bCs/>
      <w:sz w:val="36"/>
      <w:szCs w:val="36"/>
      <w:lang w:eastAsia="bg-BG"/>
    </w:rPr>
  </w:style>
  <w:style w:type="character" w:customStyle="1" w:styleId="50">
    <w:name w:val="Заглавие 5 Знак"/>
    <w:link w:val="5"/>
    <w:uiPriority w:val="99"/>
    <w:semiHidden/>
    <w:locked/>
    <w:rsid w:val="00E970C2"/>
    <w:rPr>
      <w:rFonts w:ascii="Cambria" w:hAnsi="Cambria" w:cs="Times New Roman"/>
      <w:color w:val="365F91"/>
      <w:sz w:val="22"/>
      <w:szCs w:val="22"/>
    </w:rPr>
  </w:style>
  <w:style w:type="paragraph" w:customStyle="1" w:styleId="1">
    <w:name w:val="Списък на абзаци1"/>
    <w:basedOn w:val="a"/>
    <w:uiPriority w:val="99"/>
    <w:rsid w:val="00577C70"/>
    <w:pPr>
      <w:ind w:left="720"/>
      <w:contextualSpacing/>
    </w:p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uiPriority w:val="99"/>
    <w:rsid w:val="00136B8E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ECF71-74A9-4DB7-ACF8-56C49AE9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16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Marinova</cp:lastModifiedBy>
  <cp:revision>45</cp:revision>
  <dcterms:created xsi:type="dcterms:W3CDTF">2019-08-07T10:27:00Z</dcterms:created>
  <dcterms:modified xsi:type="dcterms:W3CDTF">2020-01-30T06:55:00Z</dcterms:modified>
</cp:coreProperties>
</file>